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C8" w:rsidRPr="00EF72A9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3872810</wp:posOffset>
            </wp:positionH>
            <wp:positionV relativeFrom="paragraph">
              <wp:posOffset>525</wp:posOffset>
            </wp:positionV>
            <wp:extent cx="1748790" cy="2331720"/>
            <wp:effectExtent l="0" t="0" r="3810" b="0"/>
            <wp:wrapTight wrapText="bothSides">
              <wp:wrapPolygon edited="0">
                <wp:start x="0" y="0"/>
                <wp:lineTo x="0" y="21353"/>
                <wp:lineTo x="21412" y="21353"/>
                <wp:lineTo x="21412" y="0"/>
                <wp:lineTo x="0" y="0"/>
              </wp:wrapPolygon>
            </wp:wrapTight>
            <wp:docPr id="3" name="Рисунок 3" descr="C:\Users\Vovola\Downloads\WhatsApp Image 2025-09-12 at 11.4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ovola\Downloads\WhatsApp Image 2025-09-12 at 11.40.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Астана қаласы әкімдігінің </w:t>
      </w:r>
    </w:p>
    <w:p w:rsidR="005B7FC8" w:rsidRPr="00EF72A9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b/>
          <w:sz w:val="28"/>
          <w:szCs w:val="28"/>
          <w:lang w:val="kk-KZ"/>
        </w:rPr>
        <w:t>ШЖҚ МКК «№ 5 гимназия»</w:t>
      </w:r>
    </w:p>
    <w:p w:rsidR="005B7FC8" w:rsidRPr="00EF72A9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директордың тәрбие </w:t>
      </w:r>
    </w:p>
    <w:p w:rsidR="005B7FC8" w:rsidRPr="00EF72A9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ісі жөніндегі орынбасары </w:t>
      </w:r>
    </w:p>
    <w:p w:rsidR="005B7FC8" w:rsidRPr="00EF72A9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b/>
          <w:sz w:val="28"/>
          <w:szCs w:val="28"/>
          <w:lang w:val="kk-KZ"/>
        </w:rPr>
        <w:t>Ж.А.Сулейменова</w:t>
      </w:r>
    </w:p>
    <w:p w:rsidR="005B7FC8" w:rsidRPr="00EF72A9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FC8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72A9" w:rsidRDefault="00EF72A9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72A9" w:rsidRDefault="00EF72A9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72A9" w:rsidRDefault="00EF72A9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72A9" w:rsidRPr="00EF72A9" w:rsidRDefault="00EF72A9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FC8" w:rsidRPr="00EF72A9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72A9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b/>
          <w:sz w:val="28"/>
          <w:szCs w:val="28"/>
          <w:lang w:val="kk-KZ"/>
        </w:rPr>
        <w:t>«Адал азамат</w:t>
      </w:r>
      <w:r w:rsidR="00EF72A9">
        <w:rPr>
          <w:rFonts w:ascii="Times New Roman" w:hAnsi="Times New Roman" w:cs="Times New Roman"/>
          <w:b/>
          <w:sz w:val="28"/>
          <w:szCs w:val="28"/>
          <w:lang w:val="kk-KZ"/>
        </w:rPr>
        <w:t>» біртұтас тәрбие бағдарламасын</w:t>
      </w:r>
    </w:p>
    <w:p w:rsidR="005B7FC8" w:rsidRDefault="005B7FC8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b/>
          <w:sz w:val="28"/>
          <w:szCs w:val="28"/>
          <w:lang w:val="kk-KZ"/>
        </w:rPr>
        <w:t>өмірмен байланыстыру</w:t>
      </w:r>
    </w:p>
    <w:p w:rsidR="00EF72A9" w:rsidRPr="00EF72A9" w:rsidRDefault="00EF72A9" w:rsidP="00EF72A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«Адал азамат» біртұтас тәрбие бағдарламасының басты мақсаты – оқушылардың бойында адалдық, әділдік, еңбексүйгіштік және жауапкершілік сияқты өмірлік ұстанымдарды қалыптастыру. Бұл құндылықтар тек сөз жүзінде емес, нақты іс-әрекет пен өмірлік тәжірибе арқылы сіңірілгенде ғана нәтижелі болады. Сондықтан бағдарлама мазмұнын өмірмен байланыстыру және ұстаз тарапынан үлгі көрсету – тәрбиенің шешуші тетігі.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F72A9">
        <w:rPr>
          <w:rFonts w:ascii="Times New Roman" w:hAnsi="Times New Roman" w:cs="Times New Roman"/>
          <w:sz w:val="28"/>
          <w:szCs w:val="28"/>
          <w:lang w:val="kk-KZ"/>
        </w:rPr>
        <w:tab/>
        <w:t>Өмірмен байланыстырудың негізгі тәсілдері: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а) Өмірлік жағдайлар мен тәжірибелік тапсырмалар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Сынып сағаттарында немесе тәрбие іс-шараларында нақты өмірден алынған мысалдар, өмірлік жағдайларды талқылау (адалдық пен әділдік қажет болатын сәттер).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Кейс әдісі арқылы оқушыларға моральдық таңдау жасау мүмкіндігін беру: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«Егер сен әділетсіздік жағдайға тап болсаң, не істер едің?»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 xml:space="preserve">«Менің өмірімдегі адалдық» атты эссе, бейнежоба немесе оқушы әңгімесі түріндегі шығармашылық тапсырмаларды ұсынуға болады. 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ә) Қоғам және әлеуметтік ортамен байланыс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Қоғамдық ұйымдармен, еңбек адамдары, ардагерлермен, ата-аналармен кездесуді ұйымдастырып, адал еңбек пен әділдіктің өмірдегі нақты үлгілерін көрсету.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 xml:space="preserve">Мектептен тыс тәжірибелік шаралар: 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EF72A9">
        <w:rPr>
          <w:rFonts w:ascii="Times New Roman" w:hAnsi="Times New Roman" w:cs="Times New Roman"/>
          <w:sz w:val="28"/>
          <w:szCs w:val="28"/>
          <w:lang w:val="kk-KZ"/>
        </w:rPr>
        <w:tab/>
        <w:t>еріктілер акциясы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EF72A9">
        <w:rPr>
          <w:rFonts w:ascii="Times New Roman" w:hAnsi="Times New Roman" w:cs="Times New Roman"/>
          <w:sz w:val="28"/>
          <w:szCs w:val="28"/>
          <w:lang w:val="kk-KZ"/>
        </w:rPr>
        <w:tab/>
        <w:t>экологиялық жоба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EF72A9">
        <w:rPr>
          <w:rFonts w:ascii="Times New Roman" w:hAnsi="Times New Roman" w:cs="Times New Roman"/>
          <w:sz w:val="28"/>
          <w:szCs w:val="28"/>
          <w:lang w:val="kk-KZ"/>
        </w:rPr>
        <w:tab/>
        <w:t>қайырымдылық іс-шара – «адал еңбек», «таза ниет» ұғымдарын нақты іс арқылы көрсету керек.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2A9">
        <w:rPr>
          <w:rFonts w:ascii="Times New Roman" w:hAnsi="Times New Roman" w:cs="Times New Roman"/>
          <w:sz w:val="28"/>
          <w:szCs w:val="28"/>
          <w:lang w:val="kk-KZ"/>
        </w:rPr>
        <w:lastRenderedPageBreak/>
        <w:t>•</w:t>
      </w:r>
      <w:r w:rsidRPr="00EF72A9">
        <w:rPr>
          <w:rFonts w:ascii="Times New Roman" w:hAnsi="Times New Roman" w:cs="Times New Roman"/>
          <w:sz w:val="28"/>
          <w:szCs w:val="28"/>
          <w:lang w:val="kk-KZ"/>
        </w:rPr>
        <w:tab/>
        <w:t>Мамандықтар әлемімен таныстыру: «Адал еңбек иелері» кездесу кештері (дәрігер, ұстаз, шебер, кәсіпкер т.б.).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рефлексия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күнделігін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жетістігім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әрекетім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ойтолғау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қорытындылап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F72A9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бұрышы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ағашы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істерін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жинақтайды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пәрменді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жолы</w:t>
      </w:r>
      <w:proofErr w:type="spellEnd"/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Әкеге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өсер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анаға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өсер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бекер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72A9">
        <w:rPr>
          <w:rFonts w:ascii="Times New Roman" w:hAnsi="Times New Roman" w:cs="Times New Roman"/>
          <w:sz w:val="28"/>
          <w:szCs w:val="28"/>
        </w:rPr>
        <w:t>айтылмаса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proofErr w:type="gramEnd"/>
      <w:r w:rsidRPr="00EF72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санасында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қалдырады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ісіне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әділдікпен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мейіріммен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шәкіртке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болудың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сағаттарында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уәдеге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беріктік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көрсеткені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ә)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Ата-анамен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адалдықтың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еңбектің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ата-аналарының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көзқарасы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бейнероликтер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фотоколлаждар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отбасымның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челленджін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ұсынса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Сыныптастары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көшбасшы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белсендісі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үлгілі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рөлдер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енгізіп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Үлгілі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бөлісу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: «Мен неге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тырысамын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пікірталас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сұхбат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сағатын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салтына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іс-шаралармен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құндылықтары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табуы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үлгерімін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бағалауда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ашықтықты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сыйластық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атмосферасын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жәшігі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сөре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буфет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.).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байланыстыру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оқушыны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қатысушысы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ұстаздың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ісімен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жүрегіне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орнықтыратын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сабақтасқан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қасиетт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үйретілетін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қасиет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жетекшілерге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ұсыным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Өмірдегі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топтамасы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1-САБАҚ 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адамдықтың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айнасы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ұғымының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болудың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ұғындыру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F72A9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миға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шабуыл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F72A9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EF72A9">
        <w:rPr>
          <w:rFonts w:ascii="Times New Roman" w:hAnsi="Times New Roman" w:cs="Times New Roman"/>
          <w:sz w:val="28"/>
          <w:szCs w:val="28"/>
        </w:rPr>
        <w:t>Өмірден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бейнеролик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өтірік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  <w:t>Рефлексия: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әрекетім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адалдықтың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мінез-құлқына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дағдыланады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2-САБАҚ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ардың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Еңбекқорлық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еңбектің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өмірдегі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құндылығын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ұғындыру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F72A9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еңбектің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иелері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видео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топтарда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адамын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таны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постер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Қонақпен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);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r w:rsidRPr="00EF72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еңбегім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мақтанышым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lastRenderedPageBreak/>
        <w:t>Оқушылар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еңбекқорлықты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ұстаным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атқаруға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3-САБАҚ 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азаматтың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F72A9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EF72A9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пікірталасы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F72A9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EF72A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дилемма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мысалдары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);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F72A9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EF72A9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таразысы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әркімнің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EF72A9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EF72A9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азаматпын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эссе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әділдіктің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4-САБАҚ 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үлгісінің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отбасымның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дәстүрі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фотоколлаж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бейнеролик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әңгімелеу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сұхбат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шақырылып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ұстанымдарын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бөліседі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адалдықтың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мекені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ата-анасымен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нығаяды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5-САБАҚ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Достықтағы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адалдықтың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Сенімге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қиянат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сәт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пікірталасы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досыма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арнау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эссе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бейнеролик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сенімнің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өміріндегі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достарына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 6-САБАҚ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болу –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сән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ұстаным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салтына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айналдыруға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баулу.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марафоны» (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);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бұрышы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ағашы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ұстанымым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постер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;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рефлексия: 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«Мен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уәде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».</w:t>
      </w:r>
    </w:p>
    <w:p w:rsidR="005B7FC8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:</w:t>
      </w:r>
    </w:p>
    <w:p w:rsidR="001737BB" w:rsidRPr="00EF72A9" w:rsidRDefault="005B7FC8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адалдықты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</w:t>
      </w:r>
    </w:p>
    <w:p w:rsidR="002A6CE0" w:rsidRPr="00EF72A9" w:rsidRDefault="002A6CE0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CE0" w:rsidRPr="00EF72A9" w:rsidRDefault="002A6CE0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EF72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EF72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EF72A9">
        <w:rPr>
          <w:rFonts w:ascii="Times New Roman" w:hAnsi="Times New Roman" w:cs="Times New Roman"/>
          <w:b/>
          <w:sz w:val="28"/>
          <w:szCs w:val="28"/>
        </w:rPr>
        <w:t>:</w:t>
      </w:r>
    </w:p>
    <w:p w:rsidR="002A6CE0" w:rsidRPr="00EF72A9" w:rsidRDefault="002A6CE0" w:rsidP="00EF72A9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"Педагог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proofErr w:type="gramStart"/>
      <w:r w:rsidRPr="00EF72A9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EF72A9">
        <w:rPr>
          <w:rFonts w:ascii="Times New Roman" w:hAnsi="Times New Roman" w:cs="Times New Roman"/>
          <w:sz w:val="28"/>
          <w:szCs w:val="28"/>
        </w:rPr>
        <w:t xml:space="preserve"> Астана, 2019.</w:t>
      </w:r>
      <w:bookmarkStart w:id="0" w:name="_GoBack"/>
      <w:bookmarkEnd w:id="0"/>
    </w:p>
    <w:p w:rsidR="002A6CE0" w:rsidRPr="00EF72A9" w:rsidRDefault="002A6CE0" w:rsidP="00EF72A9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. – ҚР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 – Астана, 2024.</w:t>
      </w:r>
    </w:p>
    <w:p w:rsidR="002A6CE0" w:rsidRPr="00EF72A9" w:rsidRDefault="002A6CE0" w:rsidP="00EF72A9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Сейдалиев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Қ.,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Әлібекова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, 2021.</w:t>
      </w:r>
    </w:p>
    <w:p w:rsidR="002A6CE0" w:rsidRPr="00EF72A9" w:rsidRDefault="002A6CE0" w:rsidP="00EF72A9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Жұмабекова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Ф.Н.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жетекшінің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жұмысындағы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. – Алматы, 2020.</w:t>
      </w:r>
    </w:p>
    <w:p w:rsidR="002A6CE0" w:rsidRPr="00EF72A9" w:rsidRDefault="002A6CE0" w:rsidP="00EF72A9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. – ҚР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2A9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EF72A9">
        <w:rPr>
          <w:rFonts w:ascii="Times New Roman" w:hAnsi="Times New Roman" w:cs="Times New Roman"/>
          <w:sz w:val="28"/>
          <w:szCs w:val="28"/>
        </w:rPr>
        <w:t>, 2023.</w:t>
      </w:r>
    </w:p>
    <w:p w:rsidR="002A6CE0" w:rsidRPr="00EF72A9" w:rsidRDefault="002A6CE0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CE0" w:rsidRPr="00EF72A9" w:rsidRDefault="002A6CE0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CE0" w:rsidRPr="00EF72A9" w:rsidRDefault="002A6CE0" w:rsidP="00EF7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6CE0" w:rsidRPr="00EF72A9" w:rsidSect="00EF72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A2726"/>
    <w:multiLevelType w:val="hybridMultilevel"/>
    <w:tmpl w:val="4E46370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06"/>
    <w:rsid w:val="00111C06"/>
    <w:rsid w:val="001737BB"/>
    <w:rsid w:val="002A6CE0"/>
    <w:rsid w:val="005B7FC8"/>
    <w:rsid w:val="00935501"/>
    <w:rsid w:val="00E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9B2BB-2D41-4656-9F02-E5B3BAC4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Vovola</dc:creator>
  <cp:keywords/>
  <dc:description/>
  <cp:lastModifiedBy>Пользователь</cp:lastModifiedBy>
  <cp:revision>4</cp:revision>
  <dcterms:created xsi:type="dcterms:W3CDTF">2025-10-05T16:37:00Z</dcterms:created>
  <dcterms:modified xsi:type="dcterms:W3CDTF">2025-10-06T04:34:00Z</dcterms:modified>
</cp:coreProperties>
</file>